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rPr>
          <w:rFonts w:hint="eastAsia" w:ascii="仿宋" w:hAnsi="仿宋" w:eastAsia="仿宋" w:cs="仿宋"/>
          <w:sz w:val="28"/>
          <w:szCs w:val="28"/>
          <w:u w:color="000000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color="000000"/>
          <w:lang w:val="zh-TW" w:eastAsia="zh-TW"/>
        </w:rPr>
        <w:t>附件</w:t>
      </w:r>
      <w:r>
        <w:rPr>
          <w:rFonts w:hint="eastAsia" w:ascii="仿宋" w:hAnsi="仿宋" w:eastAsia="仿宋" w:cs="仿宋"/>
          <w:sz w:val="28"/>
          <w:szCs w:val="28"/>
          <w:u w:color="000000"/>
          <w:lang w:val="en-US" w:eastAsia="zh-CN"/>
        </w:rPr>
        <w:t>3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469" w:firstLineChars="146"/>
        <w:rPr>
          <w:rFonts w:ascii="仿宋" w:hAnsi="仿宋" w:eastAsia="仿宋" w:cs="仿宋"/>
          <w:u w:color="000000"/>
        </w:rPr>
      </w:pP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关于举办</w:t>
      </w:r>
      <w:r>
        <w:rPr>
          <w:rFonts w:hint="eastAsia" w:ascii="宋体" w:hAnsi="宋体" w:cs="宋体"/>
          <w:b/>
          <w:bCs/>
          <w:kern w:val="2"/>
          <w:u w:color="000000"/>
          <w:lang w:val="zh-TW"/>
        </w:rPr>
        <w:t>福建工程学院</w:t>
      </w:r>
      <w:r>
        <w:rPr>
          <w:rFonts w:hint="eastAsia" w:ascii="宋体" w:hAnsi="宋体" w:cs="宋体"/>
          <w:b/>
          <w:bCs/>
          <w:kern w:val="2"/>
          <w:u w:color="000000"/>
        </w:rPr>
        <w:t>“市井百味”</w:t>
      </w:r>
      <w:r>
        <w:rPr>
          <w:rFonts w:hint="eastAsia" w:ascii="宋体" w:hAnsi="宋体" w:cs="宋体"/>
          <w:b/>
          <w:bCs/>
          <w:kern w:val="2"/>
          <w:u w:color="000000"/>
          <w:lang w:val="zh-CN"/>
        </w:rPr>
        <w:t>摄影</w:t>
      </w:r>
      <w:r>
        <w:rPr>
          <w:rFonts w:hint="eastAsia" w:ascii="宋体" w:hAnsi="宋体" w:cs="宋体"/>
          <w:b/>
          <w:bCs/>
          <w:kern w:val="2"/>
          <w:u w:color="000000"/>
          <w:lang w:val="zh-TW" w:eastAsia="zh-TW"/>
        </w:rPr>
        <w:t>比赛的通知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723" w:firstLineChars="200"/>
        <w:jc w:val="center"/>
        <w:rPr>
          <w:rFonts w:ascii="宋体" w:cs="宋体"/>
          <w:b/>
          <w:bCs/>
          <w:kern w:val="2"/>
          <w:sz w:val="36"/>
          <w:szCs w:val="36"/>
          <w:u w:color="000000"/>
          <w:lang w:eastAsia="zh-TW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kern w:val="2"/>
          <w:sz w:val="30"/>
          <w:szCs w:val="30"/>
          <w:u w:color="000000"/>
        </w:rPr>
      </w:pPr>
      <w:bookmarkStart w:id="0" w:name="_GoBack"/>
      <w:bookmarkEnd w:id="0"/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CN"/>
        </w:rPr>
        <w:t>为庆祝中华人民共和国成立70周年，丰富学生的课余生活，鼓励青年学生用相机记录时代发展，分享美好时刻，激发全校学子的爱国爱乡情怀，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  <w:t>经研究决定举办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/>
        </w:rPr>
        <w:t>“市井百味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</w:rPr>
        <w:t>”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CN"/>
        </w:rPr>
        <w:t>摄影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  <w:t>活动。现将有关事项通知如下：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2" w:firstLineChars="200"/>
        <w:jc w:val="both"/>
        <w:rPr>
          <w:rFonts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一、活动主题</w:t>
      </w:r>
    </w:p>
    <w:p>
      <w:pPr>
        <w:pStyle w:val="1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rPr>
          <w:rFonts w:cs="Times New Roman" w:asciiTheme="minorEastAsia" w:hAnsiTheme="minorEastAsia" w:eastAsiaTheme="minorEastAsia"/>
          <w:sz w:val="30"/>
          <w:szCs w:val="30"/>
        </w:rPr>
      </w:pPr>
      <w:r>
        <w:rPr>
          <w:rFonts w:hint="eastAsia" w:cs="仿宋" w:asciiTheme="minorEastAsia" w:hAnsiTheme="minorEastAsia" w:eastAsiaTheme="minorEastAsia"/>
          <w:sz w:val="30"/>
          <w:szCs w:val="30"/>
        </w:rPr>
        <w:t>市井百味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2" w:firstLineChars="200"/>
        <w:jc w:val="both"/>
        <w:rPr>
          <w:rFonts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二、活动对象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  <w:t>全体在校学生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2" w:firstLineChars="200"/>
        <w:jc w:val="both"/>
        <w:rPr>
          <w:rFonts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/>
        </w:rPr>
      </w:pP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三、</w:t>
      </w: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/>
        </w:rPr>
        <w:t>活动组织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  <w:t>主办单位：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/>
        </w:rPr>
        <w:t>福建工程学院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CN"/>
        </w:rPr>
        <w:t>党委宣传部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 w:eastAsia="zh-TW"/>
        </w:rPr>
        <w:t>承办单位：</w:t>
      </w:r>
      <w:r>
        <w:rPr>
          <w:rFonts w:hint="eastAsia" w:cs="仿宋" w:asciiTheme="minorEastAsia" w:hAnsiTheme="minorEastAsia" w:eastAsiaTheme="minorEastAsia"/>
          <w:kern w:val="2"/>
          <w:sz w:val="30"/>
          <w:szCs w:val="30"/>
          <w:u w:color="000000"/>
          <w:lang w:val="zh-TW"/>
        </w:rPr>
        <w:t>福建工程学院融媒体中心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2" w:firstLineChars="200"/>
        <w:jc w:val="both"/>
        <w:rPr>
          <w:rFonts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</w:pP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四、活动时间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14:textFill>
            <w14:solidFill>
              <w14:schemeClr w14:val="tx1"/>
            </w14:solidFill>
          </w14:textFill>
        </w:rPr>
      </w:pPr>
      <w:r>
        <w:rPr>
          <w:rFonts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14:textFill>
            <w14:solidFill>
              <w14:schemeClr w14:val="tx1"/>
            </w14:solidFill>
          </w14:textFill>
        </w:rPr>
        <w:t>201</w:t>
      </w:r>
      <w:r>
        <w:rPr>
          <w:rFonts w:hint="eastAsia"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:lang w:val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:lang w:val="zh-TW" w:eastAsia="zh-TW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:lang w:val="zh-TW"/>
          <w14:textFill>
            <w14:solidFill>
              <w14:schemeClr w14:val="tx1"/>
            </w14:solidFill>
          </w14:textFill>
        </w:rPr>
        <w:t>月-</w:t>
      </w:r>
      <w:r>
        <w:rPr>
          <w:rFonts w:hint="eastAsia" w:cs="仿宋" w:asciiTheme="minorEastAsia" w:hAnsiTheme="minorEastAsia" w:eastAsiaTheme="minorEastAsia"/>
          <w:color w:val="000000" w:themeColor="text1"/>
          <w:kern w:val="2"/>
          <w:sz w:val="30"/>
          <w:szCs w:val="30"/>
          <w:u w:color="000000"/>
          <w:lang w:val="zh-CN"/>
          <w14:textFill>
            <w14:solidFill>
              <w14:schemeClr w14:val="tx1"/>
            </w14:solidFill>
          </w14:textFill>
        </w:rPr>
        <w:t>5月初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60" w:lineRule="exact"/>
        <w:ind w:firstLine="602" w:firstLineChars="200"/>
        <w:jc w:val="both"/>
        <w:rPr>
          <w:rFonts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/>
        </w:rPr>
      </w:pP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五、</w:t>
      </w: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/>
        </w:rPr>
        <w:t>活动</w:t>
      </w:r>
      <w:r>
        <w:rPr>
          <w:rFonts w:hint="eastAsia" w:cs="仿宋" w:asciiTheme="minorEastAsia" w:hAnsiTheme="minorEastAsia" w:eastAsiaTheme="minorEastAsia"/>
          <w:b/>
          <w:bCs/>
          <w:kern w:val="2"/>
          <w:sz w:val="30"/>
          <w:szCs w:val="30"/>
          <w:u w:color="000000"/>
          <w:lang w:val="zh-TW" w:eastAsia="zh-TW"/>
        </w:rPr>
        <w:t>要求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sz w:val="30"/>
          <w:szCs w:val="30"/>
          <w:lang w:val="zh-CN"/>
        </w:rPr>
      </w:pPr>
      <w:r>
        <w:rPr>
          <w:rFonts w:cs="仿宋" w:asciiTheme="minorEastAsia" w:hAnsiTheme="minorEastAsia" w:eastAsiaTheme="minorEastAsia"/>
          <w:sz w:val="30"/>
          <w:szCs w:val="30"/>
          <w:lang w:val="zh-CN"/>
        </w:rPr>
        <w:t>1.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每个城市都有这个城市独有的味道，有的城市充满热情活力，有的城市则会更加深沉。城市中的每条街道也各有不同，人与城市有着各种各样的奇妙联系，用你们的镜头，展现人与城市的美好联系。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sz w:val="30"/>
          <w:szCs w:val="30"/>
          <w:lang w:val="zh-CN"/>
        </w:rPr>
      </w:pPr>
      <w:r>
        <w:rPr>
          <w:rFonts w:cs="仿宋" w:asciiTheme="minorEastAsia" w:hAnsiTheme="minorEastAsia" w:eastAsiaTheme="minorEastAsia"/>
          <w:sz w:val="30"/>
          <w:szCs w:val="30"/>
          <w:lang w:val="zh-CN"/>
        </w:rPr>
        <w:t>2.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作品要紧紧围绕着“人与城市的联系”这一主题，内容要求健康向上，弘扬正能量，作品内容不限制拍摄地点，可从各角度展现人与城市的联系。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jc w:val="both"/>
        <w:rPr>
          <w:rFonts w:asciiTheme="minorEastAsia" w:hAnsiTheme="minorEastAsia" w:eastAsiaTheme="minorEastAsia"/>
          <w:sz w:val="30"/>
          <w:szCs w:val="30"/>
          <w:lang w:val="zh-CN"/>
        </w:rPr>
      </w:pPr>
      <w:r>
        <w:rPr>
          <w:rFonts w:cs="仿宋" w:asciiTheme="minorEastAsia" w:hAnsiTheme="minorEastAsia" w:eastAsiaTheme="minorEastAsia"/>
          <w:sz w:val="30"/>
          <w:szCs w:val="30"/>
          <w:lang w:val="zh-CN"/>
        </w:rPr>
        <w:t>3.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拍摄对象需要人物与景物相结合，作品必须为本人原创，作品形式可为单张或组图，组图应</w:t>
      </w:r>
      <w:r>
        <w:rPr>
          <w:rFonts w:cs="仿宋" w:asciiTheme="minorEastAsia" w:hAnsiTheme="minorEastAsia" w:eastAsiaTheme="minorEastAsia"/>
          <w:sz w:val="30"/>
          <w:szCs w:val="30"/>
          <w:lang w:val="zh-CN"/>
        </w:rPr>
        <w:t>3-10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张。可以对作品进行简单的调色以及剪裁处理，但不可影响其真实性。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rPr>
          <w:rFonts w:hint="eastAsia" w:asciiTheme="minorEastAsia" w:hAnsiTheme="minorEastAsia" w:eastAsiaTheme="minorEastAsia"/>
          <w:sz w:val="30"/>
          <w:szCs w:val="30"/>
        </w:rPr>
      </w:pPr>
      <w:r>
        <w:rPr>
          <w:rFonts w:cs="仿宋" w:asciiTheme="minorEastAsia" w:hAnsiTheme="minorEastAsia" w:eastAsiaTheme="minorEastAsia"/>
          <w:sz w:val="30"/>
          <w:szCs w:val="30"/>
        </w:rPr>
        <w:t>4.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投稿方式：</w:t>
      </w:r>
      <w:r>
        <w:rPr>
          <w:rFonts w:hint="eastAsia" w:asciiTheme="minorEastAsia" w:hAnsiTheme="minorEastAsia" w:eastAsiaTheme="minorEastAsia"/>
          <w:sz w:val="30"/>
          <w:szCs w:val="30"/>
        </w:rPr>
        <w:t>参赛者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将投稿图片打包压缩以附件形式发送到邮箱</w:t>
      </w:r>
      <w:r>
        <w:rPr>
          <w:rFonts w:cs="仿宋" w:asciiTheme="minorEastAsia" w:hAnsiTheme="minorEastAsia" w:eastAsiaTheme="minorEastAsia"/>
          <w:b/>
          <w:bCs/>
          <w:sz w:val="30"/>
          <w:szCs w:val="30"/>
          <w:u w:val="single"/>
        </w:rPr>
        <w:t>gcxyb@fjut.edu.cn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，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压缩包的文件名以及邮件主题均应重命名为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“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  <w:lang w:val="zh-CN"/>
        </w:rPr>
        <w:t>摄影大赛</w:t>
      </w:r>
      <w:r>
        <w:rPr>
          <w:rFonts w:cs="仿宋" w:asciiTheme="minorEastAsia" w:hAnsiTheme="minorEastAsia" w:eastAsiaTheme="minorEastAsia"/>
          <w:b/>
          <w:bCs/>
          <w:sz w:val="30"/>
          <w:szCs w:val="30"/>
        </w:rPr>
        <w:t>+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  <w:lang w:val="zh-CN"/>
        </w:rPr>
        <w:t>班级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</w:rPr>
        <w:t>、姓名、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  <w:lang w:val="ja-JP" w:eastAsia="ja-JP"/>
        </w:rPr>
        <w:t>学号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</w:rPr>
        <w:t>、</w:t>
      </w:r>
      <w:r>
        <w:rPr>
          <w:rFonts w:hint="eastAsia" w:cs="仿宋" w:asciiTheme="minorEastAsia" w:hAnsiTheme="minorEastAsia" w:eastAsiaTheme="minorEastAsia"/>
          <w:b/>
          <w:bCs/>
          <w:sz w:val="30"/>
          <w:szCs w:val="30"/>
          <w:lang w:val="zh-CN"/>
        </w:rPr>
        <w:t>联系方式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”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。投稿后等待官方邮件回复，以确认投稿成功（回复邮件将于投稿后的</w:t>
      </w:r>
      <w:r>
        <w:rPr>
          <w:rFonts w:cs="仿宋" w:asciiTheme="minorEastAsia" w:hAnsiTheme="minorEastAsia" w:eastAsiaTheme="minorEastAsia"/>
          <w:sz w:val="30"/>
          <w:szCs w:val="30"/>
        </w:rPr>
        <w:t>1-2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个工作日内发送）。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若有疑问，可以添加活动相关负责人</w:t>
      </w:r>
      <w:r>
        <w:rPr>
          <w:rFonts w:cs="仿宋" w:asciiTheme="minorEastAsia" w:hAnsiTheme="minorEastAsia" w:eastAsiaTheme="minorEastAsia"/>
          <w:sz w:val="30"/>
          <w:szCs w:val="30"/>
        </w:rPr>
        <w:t>QQ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进行询问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：周源：</w:t>
      </w:r>
      <w:r>
        <w:rPr>
          <w:rFonts w:cs="仿宋" w:asciiTheme="minorEastAsia" w:hAnsiTheme="minorEastAsia" w:eastAsiaTheme="minorEastAsia"/>
          <w:sz w:val="30"/>
          <w:szCs w:val="30"/>
        </w:rPr>
        <w:t xml:space="preserve">2314036454 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姚孟孟：</w:t>
      </w:r>
      <w:r>
        <w:rPr>
          <w:rFonts w:cs="仿宋" w:asciiTheme="minorEastAsia" w:hAnsiTheme="minorEastAsia" w:eastAsiaTheme="minorEastAsia"/>
          <w:sz w:val="30"/>
          <w:szCs w:val="30"/>
        </w:rPr>
        <w:t xml:space="preserve">1040873838 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石玉：</w:t>
      </w:r>
      <w:r>
        <w:rPr>
          <w:rFonts w:cs="仿宋" w:asciiTheme="minorEastAsia" w:hAnsiTheme="minorEastAsia" w:eastAsiaTheme="minorEastAsia"/>
          <w:sz w:val="30"/>
          <w:szCs w:val="30"/>
        </w:rPr>
        <w:t xml:space="preserve">1549028475 </w:t>
      </w:r>
      <w:r>
        <w:rPr>
          <w:rFonts w:hint="eastAsia" w:cs="仿宋" w:asciiTheme="minorEastAsia" w:hAnsiTheme="minorEastAsia" w:eastAsiaTheme="minorEastAsia"/>
          <w:sz w:val="30"/>
          <w:szCs w:val="30"/>
        </w:rPr>
        <w:t>易闻裳：</w:t>
      </w:r>
      <w:r>
        <w:rPr>
          <w:rFonts w:cs="仿宋" w:asciiTheme="minorEastAsia" w:hAnsiTheme="minorEastAsia" w:eastAsiaTheme="minorEastAsia"/>
          <w:sz w:val="30"/>
          <w:szCs w:val="30"/>
        </w:rPr>
        <w:t>82697314</w:t>
      </w:r>
      <w:r>
        <w:rPr>
          <w:rFonts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截止时间：</w:t>
      </w:r>
      <w:r>
        <w:rPr>
          <w:rFonts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2019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</w:t>
      </w:r>
      <w:r>
        <w:rPr>
          <w:rFonts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</w:t>
      </w:r>
      <w:r>
        <w:rPr>
          <w:rFonts w:cs="仿宋" w:asciiTheme="minorEastAsia" w:hAnsiTheme="minorEastAsia" w:eastAsia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:lang w:val="zh-TW" w:eastAsia="zh-TW"/>
          <w14:textFill>
            <w14:solidFill>
              <w14:schemeClr w14:val="tx1"/>
            </w14:solidFill>
          </w14:textFill>
        </w:rPr>
        <w:t>日</w:t>
      </w:r>
      <w:r>
        <w:rPr>
          <w:rFonts w:hint="eastAsia" w:cs="仿宋" w:asciiTheme="minorEastAsia" w:hAnsiTheme="minorEastAsia" w:eastAsiaTheme="minorEastAsia"/>
          <w:color w:val="000000" w:themeColor="text1"/>
          <w:sz w:val="30"/>
          <w:szCs w:val="30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60" w:lineRule="exact"/>
        <w:ind w:firstLine="600" w:firstLineChars="200"/>
        <w:rPr>
          <w:rFonts w:asciiTheme="minorEastAsia" w:hAnsiTheme="minorEastAsia" w:eastAsiaTheme="minorEastAsia"/>
          <w:sz w:val="30"/>
          <w:szCs w:val="30"/>
        </w:rPr>
      </w:pPr>
      <w:r>
        <w:rPr>
          <w:rFonts w:cs="仿宋" w:asciiTheme="minorEastAsia" w:hAnsiTheme="minorEastAsia" w:eastAsiaTheme="minorEastAsia"/>
          <w:sz w:val="30"/>
          <w:szCs w:val="30"/>
          <w:lang w:val="zh-CN"/>
        </w:rPr>
        <w:t>5.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TW" w:eastAsia="zh-TW"/>
        </w:rPr>
        <w:t>作品评选：邀请专业老师对参赛作品进行评选，评选出一等奖</w:t>
      </w:r>
      <w:r>
        <w:rPr>
          <w:rFonts w:cs="仿宋" w:asciiTheme="minorEastAsia" w:hAnsiTheme="minorEastAsia" w:eastAsiaTheme="minorEastAsia"/>
          <w:sz w:val="30"/>
          <w:szCs w:val="30"/>
        </w:rPr>
        <w:t>1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TW" w:eastAsia="zh-TW"/>
        </w:rPr>
        <w:t>名、二等奖</w:t>
      </w:r>
      <w:r>
        <w:rPr>
          <w:rFonts w:cs="仿宋" w:asciiTheme="minorEastAsia" w:hAnsiTheme="minorEastAsia" w:eastAsiaTheme="minorEastAsia"/>
          <w:sz w:val="30"/>
          <w:szCs w:val="30"/>
        </w:rPr>
        <w:t>2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TW" w:eastAsia="zh-TW"/>
        </w:rPr>
        <w:t>名、三等奖</w:t>
      </w:r>
      <w:r>
        <w:rPr>
          <w:rFonts w:cs="仿宋" w:asciiTheme="minorEastAsia" w:hAnsiTheme="minorEastAsia" w:eastAsiaTheme="minorEastAsia"/>
          <w:sz w:val="30"/>
          <w:szCs w:val="30"/>
        </w:rPr>
        <w:t>3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TW" w:eastAsia="zh-TW"/>
        </w:rPr>
        <w:t>名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CN"/>
        </w:rPr>
        <w:t>和优秀奖若干名，</w:t>
      </w:r>
      <w:r>
        <w:rPr>
          <w:rFonts w:hint="eastAsia" w:cs="仿宋" w:asciiTheme="minorEastAsia" w:hAnsiTheme="minorEastAsia" w:eastAsiaTheme="minorEastAsia"/>
          <w:sz w:val="30"/>
          <w:szCs w:val="30"/>
          <w:lang w:val="zh-TW" w:eastAsia="zh-TW"/>
        </w:rPr>
        <w:t>并颁发奖状和奖品。优秀作品将在校内新媒体平台进行展示。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NotTrackMoves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374"/>
    <w:rsid w:val="001410CF"/>
    <w:rsid w:val="00154303"/>
    <w:rsid w:val="002865EE"/>
    <w:rsid w:val="00475DA1"/>
    <w:rsid w:val="004B7A55"/>
    <w:rsid w:val="004C631D"/>
    <w:rsid w:val="004F6374"/>
    <w:rsid w:val="005537FD"/>
    <w:rsid w:val="0058348A"/>
    <w:rsid w:val="005F58FE"/>
    <w:rsid w:val="006050C8"/>
    <w:rsid w:val="0079366D"/>
    <w:rsid w:val="00873E1A"/>
    <w:rsid w:val="008D6A7E"/>
    <w:rsid w:val="009E6F5D"/>
    <w:rsid w:val="00C80726"/>
    <w:rsid w:val="00D334E8"/>
    <w:rsid w:val="00D33E60"/>
    <w:rsid w:val="00DF0699"/>
    <w:rsid w:val="00FC613E"/>
    <w:rsid w:val="3A473C65"/>
    <w:rsid w:val="5DFE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Times New Roman" w:hAnsi="Times New Roman" w:eastAsia="宋体" w:cs="Times New Roman"/>
      <w:color w:val="00000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u w:val="single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color w:val="00000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locked/>
    <w:uiPriority w:val="99"/>
    <w:rPr>
      <w:color w:val="000000"/>
      <w:kern w:val="0"/>
      <w:sz w:val="18"/>
      <w:szCs w:val="18"/>
    </w:rPr>
  </w:style>
  <w:style w:type="paragraph" w:customStyle="1" w:styleId="9">
    <w:name w:val="页眉与页脚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</w:pPr>
    <w:rPr>
      <w:rFonts w:ascii="Helvetica Neue" w:hAnsi="Helvetica Neue" w:eastAsia="宋体" w:cs="Helvetica Neue"/>
      <w:color w:val="000000"/>
      <w:sz w:val="24"/>
      <w:szCs w:val="24"/>
      <w:lang w:val="en-US" w:eastAsia="zh-CN" w:bidi="ar-SA"/>
    </w:rPr>
  </w:style>
  <w:style w:type="paragraph" w:customStyle="1" w:styleId="10">
    <w:name w:val="默认"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宋体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113</Words>
  <Characters>648</Characters>
  <Lines>5</Lines>
  <Paragraphs>1</Paragraphs>
  <TotalTime>14</TotalTime>
  <ScaleCrop>false</ScaleCrop>
  <LinksUpToDate>false</LinksUpToDate>
  <CharactersWithSpaces>760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2018-04-16T16:21:00Z</dcterms:created>
  <dc:creator>User</dc:creator>
  <cp:lastModifiedBy>许多钱</cp:lastModifiedBy>
  <dcterms:modified xsi:type="dcterms:W3CDTF">2019-03-29T01:04:13Z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