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E4702" w14:textId="77777777" w:rsidR="008F0891" w:rsidRDefault="002E35CC">
      <w:pPr>
        <w:spacing w:beforeLines="50" w:before="156" w:afterLines="50" w:after="156" w:line="56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附件七：</w:t>
      </w:r>
    </w:p>
    <w:p w14:paraId="6FC70F29" w14:textId="77777777" w:rsidR="008F0891" w:rsidRDefault="002E35CC">
      <w:pPr>
        <w:spacing w:line="480" w:lineRule="exact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“观福州古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厝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护城市之魂”活动征集方案</w:t>
      </w:r>
    </w:p>
    <w:p w14:paraId="429D8644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福州有</w:t>
      </w:r>
      <w:r>
        <w:rPr>
          <w:rFonts w:ascii="仿宋_GB2312" w:eastAsia="仿宋_GB2312" w:hAnsi="仿宋_GB2312" w:cs="仿宋_GB2312" w:hint="eastAsia"/>
          <w:sz w:val="28"/>
          <w:szCs w:val="28"/>
        </w:rPr>
        <w:t>2200</w:t>
      </w:r>
      <w:r>
        <w:rPr>
          <w:rFonts w:ascii="仿宋_GB2312" w:eastAsia="仿宋_GB2312" w:hAnsi="仿宋_GB2312" w:cs="仿宋_GB2312" w:hint="eastAsia"/>
          <w:sz w:val="28"/>
          <w:szCs w:val="28"/>
        </w:rPr>
        <w:t>多年的建城史，是第二批国家历史文化名城，“三山两塔一条街”古城格局保留至今。习近平总书记在福州工作</w:t>
      </w:r>
      <w:r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年间，推动文物、古建筑保护不遗余力。值全国第</w:t>
      </w:r>
      <w:r>
        <w:rPr>
          <w:rFonts w:ascii="仿宋_GB2312" w:eastAsia="仿宋_GB2312" w:hAnsi="仿宋_GB2312" w:cs="仿宋_GB2312" w:hint="eastAsia"/>
          <w:sz w:val="28"/>
          <w:szCs w:val="28"/>
        </w:rPr>
        <w:t>21</w:t>
      </w:r>
      <w:r>
        <w:rPr>
          <w:rFonts w:ascii="仿宋_GB2312" w:eastAsia="仿宋_GB2312" w:hAnsi="仿宋_GB2312" w:cs="仿宋_GB2312" w:hint="eastAsia"/>
          <w:sz w:val="28"/>
          <w:szCs w:val="28"/>
        </w:rPr>
        <w:t>个记者节，让镜头聚焦古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厝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，号召高校学生保护文化遗产，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赓续闽都文化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的“根”与“魂”。</w:t>
      </w:r>
    </w:p>
    <w:p w14:paraId="3034A79C" w14:textId="77777777" w:rsidR="008F0891" w:rsidRDefault="002E35CC">
      <w:pPr>
        <w:spacing w:line="48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一、活动时间：</w:t>
      </w:r>
      <w:r>
        <w:rPr>
          <w:rFonts w:ascii="仿宋_GB2312" w:eastAsia="仿宋_GB2312" w:hAnsi="仿宋_GB2312" w:cs="仿宋_GB2312" w:hint="eastAsia"/>
          <w:sz w:val="28"/>
          <w:szCs w:val="28"/>
        </w:rPr>
        <w:t>2020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11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  <w:r>
        <w:rPr>
          <w:rFonts w:ascii="仿宋_GB2312" w:eastAsia="仿宋_GB2312" w:hAnsi="仿宋_GB2312" w:cs="仿宋_GB2312" w:hint="eastAsia"/>
          <w:sz w:val="28"/>
          <w:szCs w:val="28"/>
        </w:rPr>
        <w:t>-11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29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14:paraId="6F0EDB65" w14:textId="77777777" w:rsidR="008F0891" w:rsidRDefault="002E35CC">
      <w:pPr>
        <w:spacing w:line="48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二、活动对象：</w:t>
      </w:r>
      <w:r>
        <w:rPr>
          <w:rFonts w:ascii="仿宋_GB2312" w:eastAsia="仿宋_GB2312" w:hAnsi="仿宋_GB2312" w:cs="仿宋_GB2312" w:hint="eastAsia"/>
          <w:sz w:val="28"/>
          <w:szCs w:val="28"/>
        </w:rPr>
        <w:t>福建工程学院全体全日制在校生</w:t>
      </w:r>
    </w:p>
    <w:p w14:paraId="280395B9" w14:textId="77777777" w:rsidR="008F0891" w:rsidRDefault="002E35CC">
      <w:pPr>
        <w:spacing w:line="48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三、投稿要求：</w:t>
      </w:r>
    </w:p>
    <w:p w14:paraId="2C93A091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投稿作品须遵守国家法律，内容正面积极，符合社会主义核心价值观，禁止出现违反法律法规、带有极端负面消极情绪的作品；</w:t>
      </w:r>
    </w:p>
    <w:p w14:paraId="3683A3A8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hint="eastAsia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投稿者应保证其为所投作品的作者</w:t>
      </w:r>
      <w:r>
        <w:rPr>
          <w:rFonts w:ascii="仿宋_GB2312" w:eastAsia="仿宋_GB2312" w:hAnsi="仿宋_GB2312" w:cs="仿宋_GB2312" w:hint="eastAsia"/>
          <w:sz w:val="28"/>
          <w:szCs w:val="28"/>
        </w:rPr>
        <w:t>，并对该作品的整体及组成部分均拥有独立、完整、明确、无争议的著作权、肖像权</w:t>
      </w:r>
      <w:r>
        <w:rPr>
          <w:rFonts w:ascii="仿宋_GB2312" w:eastAsia="仿宋_GB2312" w:hAnsi="仿宋_GB2312" w:cs="仿宋_GB2312" w:hint="eastAsia"/>
          <w:sz w:val="28"/>
          <w:szCs w:val="28"/>
        </w:rPr>
        <w:t>;</w:t>
      </w:r>
    </w:p>
    <w:p w14:paraId="732A3AB8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hint="eastAsia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投稿作品者应保证其所投作品不侵犯第三者的包括著作权、肖像权、名誉权、隐私等在内的合法权益。</w:t>
      </w:r>
    </w:p>
    <w:p w14:paraId="361BAB1E" w14:textId="77777777" w:rsidR="008F0891" w:rsidRDefault="002E35CC">
      <w:pPr>
        <w:spacing w:line="48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四、各类作品要求：</w:t>
      </w:r>
    </w:p>
    <w:p w14:paraId="5E80648E" w14:textId="77777777" w:rsidR="008F0891" w:rsidRDefault="002E35CC">
      <w:pPr>
        <w:spacing w:line="48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故事类作品：</w:t>
      </w:r>
    </w:p>
    <w:p w14:paraId="7E9E8070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）稿件形式</w:t>
      </w:r>
    </w:p>
    <w:p w14:paraId="21B23543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①完整的稿件；</w:t>
      </w:r>
    </w:p>
    <w:p w14:paraId="4CB20675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②文件格式支持</w:t>
      </w:r>
      <w:r>
        <w:rPr>
          <w:rFonts w:ascii="仿宋_GB2312" w:eastAsia="仿宋_GB2312" w:hAnsi="仿宋_GB2312" w:cs="仿宋_GB2312" w:hint="eastAsia"/>
          <w:sz w:val="28"/>
          <w:szCs w:val="28"/>
        </w:rPr>
        <w:t>word</w:t>
      </w:r>
      <w:r>
        <w:rPr>
          <w:rFonts w:ascii="仿宋_GB2312" w:eastAsia="仿宋_GB2312" w:hAnsi="仿宋_GB2312" w:cs="仿宋_GB2312" w:hint="eastAsia"/>
          <w:sz w:val="28"/>
          <w:szCs w:val="28"/>
        </w:rPr>
        <w:t>文档、</w:t>
      </w:r>
      <w:r>
        <w:rPr>
          <w:rFonts w:ascii="仿宋_GB2312" w:eastAsia="仿宋_GB2312" w:hAnsi="仿宋_GB2312" w:cs="仿宋_GB2312" w:hint="eastAsia"/>
          <w:sz w:val="28"/>
          <w:szCs w:val="28"/>
        </w:rPr>
        <w:t>txt</w:t>
      </w:r>
      <w:r>
        <w:rPr>
          <w:rFonts w:ascii="仿宋_GB2312" w:eastAsia="仿宋_GB2312" w:hAnsi="仿宋_GB2312" w:cs="仿宋_GB2312" w:hint="eastAsia"/>
          <w:sz w:val="28"/>
          <w:szCs w:val="28"/>
        </w:rPr>
        <w:t>等常用文本格式。</w:t>
      </w:r>
    </w:p>
    <w:p w14:paraId="64AE9C68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）内容要求</w:t>
      </w:r>
    </w:p>
    <w:p w14:paraId="19B31CD2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①投稿内容主题围绕福州具有历史或文化故事的地点、建筑、街巷等；</w:t>
      </w:r>
    </w:p>
    <w:p w14:paraId="0765725E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②稿件字数在</w:t>
      </w:r>
      <w:r>
        <w:rPr>
          <w:rFonts w:ascii="仿宋_GB2312" w:eastAsia="仿宋_GB2312" w:hAnsi="仿宋_GB2312" w:cs="仿宋_GB2312" w:hint="eastAsia"/>
          <w:sz w:val="28"/>
          <w:szCs w:val="28"/>
        </w:rPr>
        <w:t>800</w:t>
      </w:r>
      <w:r>
        <w:rPr>
          <w:rFonts w:ascii="仿宋_GB2312" w:eastAsia="仿宋_GB2312" w:hAnsi="仿宋_GB2312" w:cs="仿宋_GB2312" w:hint="eastAsia"/>
          <w:sz w:val="28"/>
          <w:szCs w:val="28"/>
        </w:rPr>
        <w:t>字左右；</w:t>
      </w:r>
    </w:p>
    <w:p w14:paraId="59E13DF7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③稿件须为原创，非抄袭；</w:t>
      </w:r>
    </w:p>
    <w:p w14:paraId="311300F3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④历史资料须引用权威来源，非编造、杜撰、改写；</w:t>
      </w:r>
    </w:p>
    <w:p w14:paraId="41184A69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⑤传说及民间习俗等，须引用相关民</w:t>
      </w:r>
      <w:r>
        <w:rPr>
          <w:rFonts w:ascii="仿宋_GB2312" w:eastAsia="仿宋_GB2312" w:hAnsi="仿宋_GB2312" w:cs="仿宋_GB2312" w:hint="eastAsia"/>
          <w:sz w:val="28"/>
          <w:szCs w:val="28"/>
        </w:rPr>
        <w:t>俗典籍记载、广泛流传为人熟知、值得考证的；</w:t>
      </w:r>
    </w:p>
    <w:p w14:paraId="5BEB79B5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⑥内容所提到的人物（除神话、传说人物外），须真实存在；</w:t>
      </w:r>
    </w:p>
    <w:p w14:paraId="73A8ED3E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⑦文字流畅、无明显语病、错别字。</w:t>
      </w:r>
    </w:p>
    <w:p w14:paraId="32A25138" w14:textId="77777777" w:rsidR="008F0891" w:rsidRDefault="002E35CC">
      <w:pPr>
        <w:spacing w:line="48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声音类作品：</w:t>
      </w:r>
    </w:p>
    <w:p w14:paraId="1812A830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）音频格式</w:t>
      </w:r>
    </w:p>
    <w:p w14:paraId="1ECB00EC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①声音文件大小不超过</w:t>
      </w:r>
      <w:r>
        <w:rPr>
          <w:rFonts w:ascii="仿宋_GB2312" w:eastAsia="仿宋_GB2312" w:hAnsi="仿宋_GB2312" w:cs="仿宋_GB2312" w:hint="eastAsia"/>
          <w:sz w:val="28"/>
          <w:szCs w:val="28"/>
        </w:rPr>
        <w:t>20M</w:t>
      </w:r>
    </w:p>
    <w:p w14:paraId="6CEF1C26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②格式支持</w:t>
      </w:r>
      <w:r>
        <w:rPr>
          <w:rFonts w:ascii="仿宋_GB2312" w:eastAsia="仿宋_GB2312" w:hAnsi="仿宋_GB2312" w:cs="仿宋_GB2312" w:hint="eastAsia"/>
          <w:sz w:val="28"/>
          <w:szCs w:val="28"/>
        </w:rPr>
        <w:t>mp3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proofErr w:type="spellStart"/>
      <w:r>
        <w:rPr>
          <w:rFonts w:ascii="仿宋_GB2312" w:eastAsia="仿宋_GB2312" w:hAnsi="仿宋_GB2312" w:cs="仿宋_GB2312" w:hint="eastAsia"/>
          <w:sz w:val="28"/>
          <w:szCs w:val="28"/>
        </w:rPr>
        <w:t>wma</w:t>
      </w:r>
      <w:proofErr w:type="spellEnd"/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wav</w:t>
      </w:r>
    </w:p>
    <w:p w14:paraId="2C17C369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）内容要求</w:t>
      </w:r>
    </w:p>
    <w:p w14:paraId="26B05250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①录制一段本人讲述故事或朗读文章的声音片段（推荐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朗读往期的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《听福州》文稿）；</w:t>
      </w:r>
    </w:p>
    <w:p w14:paraId="55527F42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②文件时长约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分钟；</w:t>
      </w:r>
    </w:p>
    <w:p w14:paraId="58E8E9A8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③一经采用，有机会参与录制《听福州》正片。</w:t>
      </w:r>
    </w:p>
    <w:p w14:paraId="7A58B455" w14:textId="77777777" w:rsidR="008F0891" w:rsidRDefault="002E35CC">
      <w:pPr>
        <w:spacing w:line="48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3.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图片类作品：</w:t>
      </w:r>
    </w:p>
    <w:p w14:paraId="380B2D12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）图片格式</w:t>
      </w:r>
    </w:p>
    <w:p w14:paraId="1FCCDFB0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①彩色、黑白不限</w:t>
      </w:r>
    </w:p>
    <w:p w14:paraId="11AE15BE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②格式要求为</w:t>
      </w:r>
      <w:r>
        <w:rPr>
          <w:rFonts w:ascii="仿宋_GB2312" w:eastAsia="仿宋_GB2312" w:hAnsi="仿宋_GB2312" w:cs="仿宋_GB2312" w:hint="eastAsia"/>
          <w:sz w:val="28"/>
          <w:szCs w:val="28"/>
        </w:rPr>
        <w:t>JPEG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JPG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PNG</w:t>
      </w:r>
      <w:r>
        <w:rPr>
          <w:rFonts w:ascii="仿宋_GB2312" w:eastAsia="仿宋_GB2312" w:hAnsi="仿宋_GB2312" w:cs="仿宋_GB2312" w:hint="eastAsia"/>
          <w:sz w:val="28"/>
          <w:szCs w:val="28"/>
        </w:rPr>
        <w:t>等</w:t>
      </w:r>
    </w:p>
    <w:p w14:paraId="5E84D358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）内容要求</w:t>
      </w:r>
    </w:p>
    <w:p w14:paraId="28ACAF16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①关于福州的历史照片（历史照片可翻拍，但须注明原照片来源及翻拍时间等）；</w:t>
      </w:r>
    </w:p>
    <w:p w14:paraId="03C5A9D9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②福州古建筑、街巷、景点等地的旧照或新照；</w:t>
      </w:r>
    </w:p>
    <w:p w14:paraId="5111AEEA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③所有提供的照片须备注图片说明、拍摄时间、作者；</w:t>
      </w:r>
    </w:p>
    <w:p w14:paraId="2E7032FB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④照片单张或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组图均可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14:paraId="21609736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⑤保证照片的真实性，谢绝使用电脑创意和改变原始影像作品；</w:t>
      </w:r>
    </w:p>
    <w:p w14:paraId="1195A5CC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⑥摄影作品可修图后使用，但在提交作品时仍需提交原图；</w:t>
      </w:r>
    </w:p>
    <w:p w14:paraId="350638E9" w14:textId="77777777" w:rsidR="008F0891" w:rsidRDefault="002E35CC">
      <w:pPr>
        <w:spacing w:line="48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Hlk55482271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五、作品提交：</w:t>
      </w:r>
    </w:p>
    <w:bookmarkEnd w:id="0"/>
    <w:p w14:paraId="4AC20628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作品提交时需附上“观福州古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厝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护城市之魂”作品信息登记表（见附件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），作品以“学院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专业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年级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姓名”的格式命名，作品信息登记表以“</w:t>
      </w:r>
      <w:r>
        <w:rPr>
          <w:rFonts w:ascii="仿宋_GB2312" w:eastAsia="仿宋_GB2312" w:hAnsi="仿宋_GB2312" w:cs="仿宋_GB2312" w:hint="eastAsia"/>
          <w:sz w:val="28"/>
          <w:szCs w:val="28"/>
        </w:rPr>
        <w:t>学院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专业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年级</w:t>
      </w:r>
      <w:r>
        <w:rPr>
          <w:rFonts w:ascii="仿宋_GB2312" w:eastAsia="仿宋_GB2312" w:hAnsi="仿宋_GB2312" w:cs="仿宋_GB2312" w:hint="eastAsia"/>
          <w:sz w:val="28"/>
          <w:szCs w:val="28"/>
        </w:rPr>
        <w:t>+</w:t>
      </w:r>
      <w:r>
        <w:rPr>
          <w:rFonts w:ascii="仿宋_GB2312" w:eastAsia="仿宋_GB2312" w:hAnsi="仿宋_GB2312" w:cs="仿宋_GB2312" w:hint="eastAsia"/>
          <w:sz w:val="28"/>
          <w:szCs w:val="28"/>
        </w:rPr>
        <w:t>姓名”的格式命名，并放于同名文件夹内。</w:t>
      </w:r>
    </w:p>
    <w:p w14:paraId="1072F943" w14:textId="77777777" w:rsidR="008F0891" w:rsidRDefault="002E35CC">
      <w:pPr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截止至</w:t>
      </w:r>
      <w:r>
        <w:rPr>
          <w:rFonts w:ascii="仿宋_GB2312" w:eastAsia="仿宋_GB2312" w:hAnsi="仿宋_GB2312" w:cs="仿宋_GB2312" w:hint="eastAsia"/>
          <w:sz w:val="28"/>
          <w:szCs w:val="28"/>
        </w:rPr>
        <w:t>11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26</w:t>
      </w:r>
      <w:r>
        <w:rPr>
          <w:rFonts w:ascii="仿宋_GB2312" w:eastAsia="仿宋_GB2312" w:hAnsi="仿宋_GB2312" w:cs="仿宋_GB2312" w:hint="eastAsia"/>
          <w:sz w:val="28"/>
          <w:szCs w:val="28"/>
        </w:rPr>
        <w:t>日，将参赛作品发送至邮箱</w:t>
      </w:r>
      <w:r>
        <w:rPr>
          <w:rFonts w:ascii="仿宋_GB2312" w:eastAsia="仿宋_GB2312" w:hAnsi="仿宋_GB2312" w:cs="仿宋_GB2312" w:hint="eastAsia"/>
          <w:sz w:val="28"/>
          <w:szCs w:val="28"/>
        </w:rPr>
        <w:t>cb2020vip@163.com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25D132D1" w14:textId="77777777" w:rsidR="008F0891" w:rsidRDefault="002E35CC">
      <w:pPr>
        <w:spacing w:line="48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六、奖项设置：</w:t>
      </w:r>
    </w:p>
    <w:p w14:paraId="65974D98" w14:textId="77777777" w:rsidR="008F0891" w:rsidRDefault="002E35CC">
      <w:pPr>
        <w:spacing w:line="48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三个类别作品分别设一等奖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个、二等奖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个、三等奖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个，优秀奖若干（若其中某类作品所收数量少于十，则不设奖项）。</w:t>
      </w:r>
    </w:p>
    <w:p w14:paraId="7888BFF8" w14:textId="77777777" w:rsidR="008F0891" w:rsidRDefault="002E35CC">
      <w:pPr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优秀作品将被择优推荐参加福州新闻网“听福州”栏目征集评选，有机会在出版画册、举办展览、相关宣传中使用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313981AF" w14:textId="6F024ACD" w:rsidR="008F0891" w:rsidRDefault="002E35CC">
      <w:pPr>
        <w:widowControl/>
        <w:spacing w:line="4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附件：</w:t>
      </w: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bookmarkStart w:id="1" w:name="_Hlk19457055"/>
      <w:r>
        <w:rPr>
          <w:rFonts w:hint="eastAsia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“观福州古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厝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护城市之魂”作品信息登记表</w:t>
      </w:r>
      <w:bookmarkEnd w:id="1"/>
    </w:p>
    <w:p w14:paraId="1C677C7F" w14:textId="77777777" w:rsidR="008F0891" w:rsidRDefault="008F0891">
      <w:pPr>
        <w:jc w:val="left"/>
        <w:rPr>
          <w:rFonts w:ascii="仿宋_GB2312" w:eastAsia="仿宋_GB2312" w:hAnsi="仿宋_GB2312" w:cs="仿宋_GB2312" w:hint="eastAsia"/>
          <w:bCs/>
          <w:sz w:val="28"/>
          <w:szCs w:val="28"/>
        </w:rPr>
      </w:pPr>
    </w:p>
    <w:p w14:paraId="491FCEA8" w14:textId="77777777" w:rsidR="008F0891" w:rsidRDefault="002E35CC">
      <w:pPr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附件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1</w:t>
      </w:r>
    </w:p>
    <w:p w14:paraId="6447D78C" w14:textId="04488D4F" w:rsidR="008F0891" w:rsidRDefault="002E35CC">
      <w:pPr>
        <w:widowControl/>
        <w:jc w:val="center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“观福州古</w:t>
      </w:r>
      <w:proofErr w:type="gramStart"/>
      <w:r>
        <w:rPr>
          <w:rFonts w:ascii="仿宋_GB2312" w:eastAsia="仿宋_GB2312" w:hAnsi="仿宋_GB2312" w:cs="仿宋_GB2312" w:hint="eastAsia"/>
          <w:b/>
          <w:sz w:val="28"/>
          <w:szCs w:val="28"/>
        </w:rPr>
        <w:t>厝</w:t>
      </w:r>
      <w:proofErr w:type="gramEnd"/>
      <w:r>
        <w:rPr>
          <w:rFonts w:ascii="仿宋_GB2312" w:eastAsia="仿宋_GB2312" w:hAnsi="仿宋_GB2312" w:cs="仿宋_GB2312" w:hint="eastAsia"/>
          <w:b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护城市之魂”作品信息登记表</w:t>
      </w:r>
    </w:p>
    <w:p w14:paraId="332511DE" w14:textId="77777777" w:rsidR="008F0891" w:rsidRDefault="008F0891">
      <w:pPr>
        <w:widowControl/>
        <w:spacing w:line="4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tbl>
      <w:tblPr>
        <w:tblStyle w:val="a6"/>
        <w:tblW w:w="8216" w:type="dxa"/>
        <w:jc w:val="center"/>
        <w:tblLayout w:type="fixed"/>
        <w:tblLook w:val="04A0" w:firstRow="1" w:lastRow="0" w:firstColumn="1" w:lastColumn="0" w:noHBand="0" w:noVBand="1"/>
      </w:tblPr>
      <w:tblGrid>
        <w:gridCol w:w="1583"/>
        <w:gridCol w:w="2694"/>
        <w:gridCol w:w="1582"/>
        <w:gridCol w:w="2357"/>
      </w:tblGrid>
      <w:tr w:rsidR="008F0891" w14:paraId="2B667F0F" w14:textId="77777777">
        <w:trPr>
          <w:jc w:val="center"/>
        </w:trPr>
        <w:tc>
          <w:tcPr>
            <w:tcW w:w="1583" w:type="dxa"/>
          </w:tcPr>
          <w:p w14:paraId="302B3CBA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2694" w:type="dxa"/>
          </w:tcPr>
          <w:p w14:paraId="05C58590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82" w:type="dxa"/>
          </w:tcPr>
          <w:p w14:paraId="05A19E90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357" w:type="dxa"/>
          </w:tcPr>
          <w:p w14:paraId="244CA519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8F0891" w14:paraId="010F0F0F" w14:textId="77777777">
        <w:trPr>
          <w:jc w:val="center"/>
        </w:trPr>
        <w:tc>
          <w:tcPr>
            <w:tcW w:w="1583" w:type="dxa"/>
          </w:tcPr>
          <w:p w14:paraId="16252729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694" w:type="dxa"/>
          </w:tcPr>
          <w:p w14:paraId="2A5C1907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82" w:type="dxa"/>
          </w:tcPr>
          <w:p w14:paraId="2A38DFCF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2357" w:type="dxa"/>
          </w:tcPr>
          <w:p w14:paraId="62EEDFDD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8F0891" w14:paraId="7854849F" w14:textId="77777777">
        <w:trPr>
          <w:jc w:val="center"/>
        </w:trPr>
        <w:tc>
          <w:tcPr>
            <w:tcW w:w="1583" w:type="dxa"/>
          </w:tcPr>
          <w:p w14:paraId="39C169E6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学院专业</w:t>
            </w:r>
          </w:p>
        </w:tc>
        <w:tc>
          <w:tcPr>
            <w:tcW w:w="6633" w:type="dxa"/>
            <w:gridSpan w:val="3"/>
          </w:tcPr>
          <w:p w14:paraId="4C085FEA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8F0891" w14:paraId="4624E639" w14:textId="77777777">
        <w:trPr>
          <w:jc w:val="center"/>
        </w:trPr>
        <w:tc>
          <w:tcPr>
            <w:tcW w:w="1583" w:type="dxa"/>
          </w:tcPr>
          <w:p w14:paraId="5D70C830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633" w:type="dxa"/>
            <w:gridSpan w:val="3"/>
          </w:tcPr>
          <w:p w14:paraId="4ABCC02A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8F0891" w14:paraId="0EF27C36" w14:textId="77777777">
        <w:trPr>
          <w:jc w:val="center"/>
        </w:trPr>
        <w:tc>
          <w:tcPr>
            <w:tcW w:w="1583" w:type="dxa"/>
            <w:vAlign w:val="center"/>
          </w:tcPr>
          <w:p w14:paraId="10A0DFD1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06B716DE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38F4F021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27AD05A5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作</w:t>
            </w:r>
          </w:p>
          <w:p w14:paraId="33BE54BF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品</w:t>
            </w:r>
          </w:p>
          <w:p w14:paraId="27C5FA01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简</w:t>
            </w:r>
          </w:p>
          <w:p w14:paraId="7114D14D" w14:textId="77777777" w:rsidR="008F0891" w:rsidRDefault="002E35CC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介</w:t>
            </w:r>
            <w:proofErr w:type="gramEnd"/>
          </w:p>
          <w:p w14:paraId="46AE681D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2BDD052A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591BF3EC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20699282" w14:textId="77777777" w:rsidR="008F0891" w:rsidRDefault="008F089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633" w:type="dxa"/>
            <w:gridSpan w:val="3"/>
          </w:tcPr>
          <w:p w14:paraId="0D263CAD" w14:textId="77777777" w:rsidR="008F0891" w:rsidRDefault="008F0891">
            <w:pPr>
              <w:spacing w:line="56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</w:tbl>
    <w:p w14:paraId="0793E269" w14:textId="77777777" w:rsidR="008F0891" w:rsidRDefault="008F0891"/>
    <w:sectPr w:rsidR="008F08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891"/>
    <w:rsid w:val="002E35CC"/>
    <w:rsid w:val="008F0891"/>
    <w:rsid w:val="7BE7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259C35"/>
  <w15:docId w15:val="{7DAA8314-1548-4CD5-A71B-38D61561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39"/>
    <w:qFormat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 k</cp:lastModifiedBy>
  <cp:revision>10</cp:revision>
  <dcterms:created xsi:type="dcterms:W3CDTF">2019-11-03T09:52:00Z</dcterms:created>
  <dcterms:modified xsi:type="dcterms:W3CDTF">2020-11-06T15:05:00Z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