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ascii="仿宋" w:hAnsi="仿宋" w:eastAsia="仿宋" w:cs="仿宋_GB2312"/>
          <w:b/>
          <w:sz w:val="32"/>
          <w:szCs w:val="22"/>
        </w:rPr>
      </w:pPr>
      <w:r>
        <w:rPr>
          <w:rFonts w:hint="eastAsia" w:ascii="仿宋" w:hAnsi="仿宋" w:eastAsia="仿宋" w:cs="仿宋_GB2312"/>
          <w:b/>
          <w:sz w:val="32"/>
          <w:szCs w:val="22"/>
        </w:rPr>
        <w:t>附件四：</w:t>
      </w:r>
    </w:p>
    <w:p>
      <w:pPr>
        <w:jc w:val="center"/>
        <w:rPr>
          <w:rFonts w:ascii="仿宋" w:hAnsi="仿宋" w:eastAsia="仿宋" w:cs="仿宋_GB2312"/>
          <w:b/>
          <w:sz w:val="32"/>
          <w:szCs w:val="22"/>
        </w:rPr>
      </w:pPr>
      <w:r>
        <w:rPr>
          <w:rFonts w:hint="eastAsia"/>
          <w:b/>
          <w:bCs/>
          <w:sz w:val="32"/>
          <w:szCs w:val="32"/>
        </w:rPr>
        <w:t>福建工程学院“优秀学生记者”评选方案</w:t>
      </w:r>
    </w:p>
    <w:p>
      <w:pPr>
        <w:widowControl/>
        <w:spacing w:line="520" w:lineRule="exact"/>
        <w:jc w:val="left"/>
        <w:rPr>
          <w:rFonts w:ascii="仿宋" w:hAnsi="仿宋" w:eastAsia="仿宋" w:cs="仿宋_GB2312"/>
          <w:color w:val="333333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 xml:space="preserve">    为了深化校内外学生记者团队交流学习，丰富校园文化生活，展示大学生青春风采，挖掘和培养大学生记者人才，提高校园宣传水平和成效，特此举办优秀学生记者评选活动。</w:t>
      </w:r>
      <w:bookmarkStart w:id="0" w:name="_GoBack"/>
      <w:bookmarkEnd w:id="0"/>
    </w:p>
    <w:p>
      <w:pPr>
        <w:pStyle w:val="9"/>
        <w:spacing w:line="520" w:lineRule="exact"/>
        <w:ind w:firstLine="0" w:firstLineChars="0"/>
        <w:rPr>
          <w:rFonts w:ascii="仿宋" w:hAnsi="仿宋" w:eastAsia="仿宋" w:cs="仿宋_GB2312"/>
          <w:b/>
          <w:sz w:val="28"/>
          <w:szCs w:val="28"/>
        </w:rPr>
      </w:pPr>
      <w:r>
        <w:rPr>
          <w:rFonts w:hint="eastAsia" w:ascii="仿宋" w:hAnsi="仿宋" w:eastAsia="仿宋" w:cs="仿宋_GB2312"/>
          <w:b/>
          <w:sz w:val="28"/>
          <w:szCs w:val="28"/>
        </w:rPr>
        <w:t>一、活动时间</w:t>
      </w:r>
    </w:p>
    <w:p>
      <w:pPr>
        <w:pStyle w:val="9"/>
        <w:spacing w:line="520" w:lineRule="exact"/>
        <w:ind w:firstLine="0" w:firstLineChars="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b/>
          <w:sz w:val="28"/>
          <w:szCs w:val="28"/>
        </w:rPr>
        <w:t xml:space="preserve">        </w:t>
      </w:r>
      <w:r>
        <w:rPr>
          <w:rFonts w:hint="eastAsia" w:ascii="仿宋" w:hAnsi="仿宋" w:eastAsia="仿宋" w:cs="仿宋_GB2312"/>
          <w:sz w:val="28"/>
          <w:szCs w:val="28"/>
        </w:rPr>
        <w:t>初赛：20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_GB2312"/>
          <w:sz w:val="28"/>
          <w:szCs w:val="28"/>
        </w:rPr>
        <w:t>年11月15日</w:t>
      </w:r>
    </w:p>
    <w:p>
      <w:pPr>
        <w:pStyle w:val="9"/>
        <w:spacing w:line="520" w:lineRule="exact"/>
        <w:ind w:firstLine="0" w:firstLineChars="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 xml:space="preserve">        决赛：20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_GB2312"/>
          <w:sz w:val="28"/>
          <w:szCs w:val="28"/>
        </w:rPr>
        <w:t>年11月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_GB2312"/>
          <w:sz w:val="28"/>
          <w:szCs w:val="28"/>
        </w:rPr>
        <w:t>日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 xml:space="preserve"> 至 </w:t>
      </w:r>
      <w:r>
        <w:rPr>
          <w:rFonts w:hint="eastAsia" w:ascii="仿宋" w:hAnsi="仿宋" w:eastAsia="仿宋" w:cs="仿宋_GB2312"/>
          <w:sz w:val="28"/>
          <w:szCs w:val="28"/>
        </w:rPr>
        <w:t>11月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26</w:t>
      </w:r>
      <w:r>
        <w:rPr>
          <w:rFonts w:hint="eastAsia" w:ascii="仿宋" w:hAnsi="仿宋" w:eastAsia="仿宋" w:cs="仿宋_GB2312"/>
          <w:sz w:val="28"/>
          <w:szCs w:val="28"/>
        </w:rPr>
        <w:t>日</w:t>
      </w:r>
    </w:p>
    <w:p>
      <w:pPr>
        <w:pStyle w:val="9"/>
        <w:spacing w:line="520" w:lineRule="exact"/>
        <w:ind w:firstLine="0" w:firstLineChars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_GB2312"/>
          <w:b/>
          <w:sz w:val="28"/>
          <w:szCs w:val="28"/>
        </w:rPr>
        <w:t>二、报名方式：</w:t>
      </w:r>
    </w:p>
    <w:p>
      <w:pPr>
        <w:pStyle w:val="9"/>
        <w:spacing w:line="520" w:lineRule="exact"/>
        <w:ind w:firstLine="280" w:firstLineChars="1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加入QQ咨询群：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1045941691</w:t>
      </w:r>
      <w:r>
        <w:rPr>
          <w:rFonts w:hint="eastAsia" w:ascii="仿宋" w:hAnsi="仿宋" w:eastAsia="仿宋" w:cs="仿宋"/>
          <w:sz w:val="28"/>
          <w:szCs w:val="28"/>
        </w:rPr>
        <w:t>线上报名</w:t>
      </w:r>
    </w:p>
    <w:p>
      <w:pPr>
        <w:widowControl/>
        <w:spacing w:line="520" w:lineRule="exact"/>
        <w:jc w:val="left"/>
        <w:rPr>
          <w:rFonts w:ascii="仿宋" w:hAnsi="仿宋" w:eastAsia="仿宋" w:cs="仿宋_GB2312"/>
          <w:b/>
          <w:sz w:val="28"/>
          <w:szCs w:val="28"/>
        </w:rPr>
      </w:pPr>
      <w:r>
        <w:rPr>
          <w:rFonts w:hint="eastAsia" w:ascii="仿宋" w:hAnsi="仿宋" w:eastAsia="仿宋" w:cs="仿宋_GB2312"/>
          <w:b/>
          <w:sz w:val="28"/>
          <w:szCs w:val="28"/>
        </w:rPr>
        <w:t>三、评选形式及评分细则：</w:t>
      </w:r>
    </w:p>
    <w:p>
      <w:pPr>
        <w:widowControl/>
        <w:spacing w:line="520" w:lineRule="exact"/>
        <w:ind w:firstLine="56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_GB2312"/>
          <w:b/>
          <w:bCs/>
          <w:sz w:val="28"/>
          <w:szCs w:val="28"/>
        </w:rPr>
        <w:t>1、初赛：</w:t>
      </w:r>
      <w:r>
        <w:rPr>
          <w:rFonts w:hint="eastAsia" w:ascii="仿宋" w:hAnsi="仿宋" w:eastAsia="仿宋" w:cs="仿宋"/>
          <w:sz w:val="28"/>
          <w:szCs w:val="28"/>
        </w:rPr>
        <w:t>自我介绍</w:t>
      </w:r>
    </w:p>
    <w:p>
      <w:pPr>
        <w:widowControl/>
        <w:spacing w:line="520" w:lineRule="exact"/>
        <w:ind w:firstLine="56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参赛选手根据现场抽签顺序，首先上台进行自我介绍，限时5分钟，内容要涉及和记者的渊源。然后现场抽取一组图文新闻，根据图文所示，说出你所认为的该组新闻的新闻价值点在哪，为什么有价值以及它想给人传递的内容。</w:t>
      </w:r>
    </w:p>
    <w:p>
      <w:pPr>
        <w:widowControl/>
        <w:spacing w:line="520" w:lineRule="exact"/>
        <w:ind w:firstLine="48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评委以评分细则表格为基础评分，取所有评委得分总分的平均分，成绩由高到低排名，前2</w:t>
      </w:r>
      <w:r>
        <w:rPr>
          <w:rFonts w:ascii="仿宋" w:hAnsi="仿宋" w:eastAsia="仿宋" w:cs="仿宋"/>
          <w:sz w:val="28"/>
          <w:szCs w:val="28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人进入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决</w:t>
      </w:r>
      <w:r>
        <w:rPr>
          <w:rFonts w:hint="eastAsia" w:ascii="仿宋" w:hAnsi="仿宋" w:eastAsia="仿宋" w:cs="仿宋"/>
          <w:sz w:val="28"/>
          <w:szCs w:val="28"/>
        </w:rPr>
        <w:t>赛。</w:t>
      </w:r>
    </w:p>
    <w:p>
      <w:pPr>
        <w:widowControl/>
        <w:spacing w:line="520" w:lineRule="exact"/>
        <w:ind w:firstLine="562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_GB2312"/>
          <w:b/>
          <w:bCs/>
          <w:sz w:val="28"/>
          <w:szCs w:val="28"/>
        </w:rPr>
        <w:t>2、</w:t>
      </w:r>
      <w:r>
        <w:rPr>
          <w:rFonts w:hint="eastAsia" w:ascii="仿宋" w:hAnsi="仿宋" w:eastAsia="仿宋" w:cs="仿宋_GB2312"/>
          <w:b/>
          <w:bCs/>
          <w:sz w:val="28"/>
          <w:szCs w:val="28"/>
          <w:lang w:val="en-US" w:eastAsia="zh-CN"/>
        </w:rPr>
        <w:t>决</w:t>
      </w:r>
      <w:r>
        <w:rPr>
          <w:rFonts w:hint="eastAsia" w:ascii="仿宋" w:hAnsi="仿宋" w:eastAsia="仿宋" w:cs="仿宋_GB2312"/>
          <w:b/>
          <w:bCs/>
          <w:sz w:val="28"/>
          <w:szCs w:val="28"/>
        </w:rPr>
        <w:t>赛：</w:t>
      </w:r>
    </w:p>
    <w:p>
      <w:pPr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sz w:val="28"/>
          <w:szCs w:val="28"/>
        </w:rPr>
        <w:t>选手自选校园新闻热点，要求符合主流校园文化，进行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相关图片及视频的拍摄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并撰写新闻稿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自行排版，图文并茂。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活动规定时间内提交视频文件（文件格式为MP4或AVI）、新闻稿文件（以WORD文档形式）。</w:t>
      </w:r>
    </w:p>
    <w:p>
      <w:pPr>
        <w:widowControl/>
        <w:spacing w:line="520" w:lineRule="exact"/>
        <w:jc w:val="left"/>
        <w:rPr>
          <w:rFonts w:ascii="仿宋" w:hAnsi="仿宋" w:eastAsia="仿宋" w:cs="仿宋_GB2312"/>
          <w:b/>
          <w:sz w:val="28"/>
          <w:szCs w:val="28"/>
        </w:rPr>
      </w:pPr>
      <w:r>
        <w:rPr>
          <w:rFonts w:hint="eastAsia" w:ascii="仿宋" w:hAnsi="仿宋" w:eastAsia="仿宋" w:cs="仿宋_GB2312"/>
          <w:b/>
          <w:sz w:val="28"/>
          <w:szCs w:val="28"/>
        </w:rPr>
        <w:t>四、奖项设置：</w:t>
      </w:r>
    </w:p>
    <w:p>
      <w:pPr>
        <w:widowControl/>
        <w:spacing w:line="520" w:lineRule="exact"/>
        <w:jc w:val="left"/>
        <w:rPr>
          <w:rFonts w:ascii="仿宋" w:hAnsi="仿宋" w:eastAsia="仿宋" w:cs="仿宋_GB2312"/>
          <w:bCs/>
          <w:sz w:val="28"/>
          <w:szCs w:val="28"/>
        </w:rPr>
      </w:pPr>
      <w:r>
        <w:rPr>
          <w:rFonts w:hint="eastAsia" w:ascii="仿宋" w:hAnsi="仿宋" w:eastAsia="仿宋" w:cs="仿宋_GB2312"/>
          <w:bCs/>
          <w:sz w:val="28"/>
          <w:szCs w:val="28"/>
        </w:rPr>
        <w:t>一等奖（1名）二等奖（2名）三等奖（3名）优秀奖（</w:t>
      </w:r>
      <w:r>
        <w:rPr>
          <w:rFonts w:ascii="仿宋" w:hAnsi="仿宋" w:eastAsia="仿宋" w:cs="仿宋_GB2312"/>
          <w:bCs/>
          <w:sz w:val="28"/>
          <w:szCs w:val="28"/>
        </w:rPr>
        <w:t>4</w:t>
      </w:r>
      <w:r>
        <w:rPr>
          <w:rFonts w:hint="eastAsia" w:ascii="仿宋" w:hAnsi="仿宋" w:eastAsia="仿宋" w:cs="仿宋_GB2312"/>
          <w:bCs/>
          <w:sz w:val="28"/>
          <w:szCs w:val="28"/>
        </w:rPr>
        <w:t>名）</w:t>
      </w:r>
    </w:p>
    <w:p>
      <w:pPr>
        <w:widowControl/>
        <w:spacing w:line="520" w:lineRule="exact"/>
        <w:jc w:val="center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  <w:bCs/>
          <w:sz w:val="28"/>
          <w:szCs w:val="28"/>
        </w:rPr>
        <w:t>（获奖选手将会获得相应证书及奖品）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51);letter-spacing:0;font-size: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roman"/>
    <w:pitch w:val="default"/>
    <w:sig w:usb0="80000287" w:usb1="2ACF3C50" w:usb2="00000016" w:usb3="00000000" w:csb0="0004001F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modern"/>
    <w:pitch w:val="default"/>
    <w:sig w:usb0="80000287" w:usb1="2ACF3C50" w:usb2="00000016" w:usb3="00000000" w:csb0="0004001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decorative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CA1"/>
    <w:rsid w:val="00004575"/>
    <w:rsid w:val="001C1087"/>
    <w:rsid w:val="001C700C"/>
    <w:rsid w:val="004536EC"/>
    <w:rsid w:val="005C3403"/>
    <w:rsid w:val="006C79D1"/>
    <w:rsid w:val="008378E6"/>
    <w:rsid w:val="00852483"/>
    <w:rsid w:val="00862269"/>
    <w:rsid w:val="009956C2"/>
    <w:rsid w:val="009D13B0"/>
    <w:rsid w:val="009D55DE"/>
    <w:rsid w:val="00A57303"/>
    <w:rsid w:val="00A84CD8"/>
    <w:rsid w:val="00B3201D"/>
    <w:rsid w:val="00D9139F"/>
    <w:rsid w:val="00DA7CA1"/>
    <w:rsid w:val="00E55792"/>
    <w:rsid w:val="00EC4B70"/>
    <w:rsid w:val="00FE640C"/>
    <w:rsid w:val="0808738F"/>
    <w:rsid w:val="0FF94A57"/>
    <w:rsid w:val="1C7A0A2D"/>
    <w:rsid w:val="2EB60DE9"/>
    <w:rsid w:val="3052024A"/>
    <w:rsid w:val="59731A96"/>
    <w:rsid w:val="662051EF"/>
    <w:rsid w:val="6F2271D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List Paragraph_a815a777-9194-489a-ba42-e58eb442feec"/>
    <w:basedOn w:val="1"/>
    <w:qFormat/>
    <w:uiPriority w:val="0"/>
    <w:pPr>
      <w:ind w:firstLine="420" w:firstLineChars="200"/>
    </w:pPr>
    <w:rPr>
      <w:rFonts w:ascii="Calibri" w:hAnsi="Calibri"/>
    </w:rPr>
  </w:style>
  <w:style w:type="character" w:customStyle="1" w:styleId="10">
    <w:name w:val="ca-15"/>
    <w:basedOn w:val="5"/>
    <w:qFormat/>
    <w:uiPriority w:val="0"/>
  </w:style>
  <w:style w:type="character" w:customStyle="1" w:styleId="11">
    <w:name w:val="页眉 字符"/>
    <w:basedOn w:val="5"/>
    <w:link w:val="4"/>
    <w:qFormat/>
    <w:uiPriority w:val="0"/>
    <w:rPr>
      <w:rFonts w:eastAsia="宋体" w:cs="宋体"/>
      <w:kern w:val="2"/>
      <w:sz w:val="18"/>
      <w:szCs w:val="18"/>
    </w:rPr>
  </w:style>
  <w:style w:type="character" w:customStyle="1" w:styleId="12">
    <w:name w:val="页脚 字符"/>
    <w:basedOn w:val="5"/>
    <w:link w:val="3"/>
    <w:qFormat/>
    <w:uiPriority w:val="0"/>
    <w:rPr>
      <w:rFonts w:eastAsia="宋体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138</Words>
  <Characters>787</Characters>
  <Lines>6</Lines>
  <Paragraphs>1</Paragraphs>
  <ScaleCrop>false</ScaleCrop>
  <LinksUpToDate>false</LinksUpToDate>
  <CharactersWithSpaces>924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asus-pc</dc:creator>
  <cp:lastModifiedBy>Administrator</cp:lastModifiedBy>
  <cp:lastPrinted>2016-10-31T08:22:00Z</cp:lastPrinted>
  <dcterms:modified xsi:type="dcterms:W3CDTF">2020-11-06T14:22:29Z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